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AC1A90" w:rsidP="00B36F76">
            <w:pPr>
              <w:rPr>
                <w:b/>
                <w:sz w:val="28"/>
                <w:szCs w:val="28"/>
              </w:rPr>
            </w:pPr>
            <w:r>
              <w:t>1617.2.7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C1A90" w:rsidP="00B36F76">
            <w:r>
              <w:t>PLASC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AC1A90" w:rsidP="00B36F76">
            <w:r>
              <w:t>1617.2.8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C1A90" w:rsidP="00B36F76">
            <w:r>
              <w:t>EOTAS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AC1A90" w:rsidP="00B36F76">
            <w:r w:rsidRPr="00AC1A90">
              <w:t>Jan PLASC Wales Spec 2017 5.0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Post 16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B70E04" w:rsidP="00B36F76">
            <w:r>
              <w:t>20/03/2017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 xml:space="preserve">Attendance </w:t>
            </w:r>
            <w:r w:rsidR="00B70E04">
              <w:t>Primary (2015-16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55168F" w:rsidP="00B36F76">
            <w:r w:rsidRPr="0055168F">
              <w:t xml:space="preserve">Updated </w:t>
            </w:r>
            <w:r w:rsidR="00B70E04">
              <w:t>P16Title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B70E04" w:rsidP="00B36F76">
            <w:r>
              <w:t>Attendance Secondary (2015-16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B70E04">
              <w:t>tional Data Collection (May 2016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Welsh National Tests (May 20</w:t>
            </w:r>
            <w:bookmarkStart w:id="0" w:name="_GoBack"/>
            <w:bookmarkEnd w:id="0"/>
            <w:r>
              <w:t>16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 xml:space="preserve">Updated </w:t>
            </w:r>
            <w:r w:rsidR="00B70E04">
              <w:t>P16Title tag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B70E04" w:rsidP="00B36F76">
            <w:r w:rsidRPr="0055168F">
              <w:t xml:space="preserve">Updated </w:t>
            </w:r>
            <w:r>
              <w:t>P16Title tag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5A1C"/>
    <w:rsid w:val="00534A6F"/>
    <w:rsid w:val="0055168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B9AA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2017-03-20T13:23:00Z</dcterms:created>
  <dcterms:modified xsi:type="dcterms:W3CDTF">2017-03-20T13:23:00Z</dcterms:modified>
</cp:coreProperties>
</file>